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A2F" w:rsidRDefault="00D84B6B">
      <w:pPr>
        <w:spacing w:after="0"/>
        <w:jc w:val="center"/>
        <w:rPr>
          <w:rFonts w:ascii="Times New Roman" w:hAnsi="Times New Roman" w:cs="Times New Roman"/>
          <w:b/>
          <w:sz w:val="24"/>
          <w:szCs w:val="24"/>
        </w:rPr>
      </w:pPr>
      <w:r>
        <w:rPr>
          <w:rFonts w:ascii="Times New Roman" w:hAnsi="Times New Roman" w:cs="Times New Roman"/>
          <w:b/>
          <w:sz w:val="24"/>
          <w:szCs w:val="24"/>
        </w:rPr>
        <w:t>SCHEDA 6</w:t>
      </w:r>
    </w:p>
    <w:p w:rsidR="002C0A2F" w:rsidRDefault="002C0A2F">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2C0A2F">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2C0A2F" w:rsidRDefault="00D84B6B" w:rsidP="00D84B6B">
            <w:pPr>
              <w:spacing w:after="0" w:line="240" w:lineRule="auto"/>
              <w:jc w:val="center"/>
            </w:pPr>
            <w:r>
              <w:rPr>
                <w:rFonts w:ascii="Times New Roman" w:eastAsia="Times New Roman" w:hAnsi="Times New Roman" w:cs="Times New Roman"/>
                <w:b/>
                <w:bCs/>
                <w:color w:val="000000"/>
                <w:sz w:val="24"/>
                <w:szCs w:val="24"/>
                <w:lang w:eastAsia="it-IT"/>
              </w:rPr>
              <w:t>AREA 2:</w:t>
            </w:r>
            <w:r>
              <w:rPr>
                <w:rFonts w:ascii="Book Antiqua" w:hAnsi="Book Antiqua"/>
                <w:b/>
                <w:sz w:val="24"/>
              </w:rPr>
              <w:t xml:space="preserve"> Contratti pubblici</w:t>
            </w:r>
          </w:p>
        </w:tc>
      </w:tr>
      <w:tr w:rsidR="002C0A2F">
        <w:trPr>
          <w:trHeight w:val="660"/>
        </w:trPr>
        <w:tc>
          <w:tcPr>
            <w:tcW w:w="8859" w:type="dxa"/>
            <w:gridSpan w:val="2"/>
            <w:tcBorders>
              <w:bottom w:val="single" w:sz="4" w:space="0" w:color="00000A"/>
            </w:tcBorders>
            <w:shd w:val="clear" w:color="auto" w:fill="auto"/>
            <w:vAlign w:val="center"/>
          </w:tcPr>
          <w:p w:rsidR="002C0A2F" w:rsidRDefault="00D84B6B" w:rsidP="00D84B6B">
            <w:pPr>
              <w:spacing w:after="0" w:line="240" w:lineRule="auto"/>
              <w:jc w:val="center"/>
              <w:rPr>
                <w:rFonts w:ascii="Times New Roman" w:eastAsia="Times New Roman" w:hAnsi="Times New Roman" w:cs="Times New Roman"/>
                <w:color w:val="000000"/>
                <w:sz w:val="24"/>
                <w:szCs w:val="24"/>
                <w:lang w:eastAsia="it-IT"/>
              </w:rPr>
            </w:pPr>
            <w:r w:rsidRPr="00DB5061">
              <w:rPr>
                <w:rFonts w:ascii="Times New Roman" w:eastAsia="Times New Roman" w:hAnsi="Times New Roman" w:cs="Times New Roman"/>
                <w:color w:val="000000"/>
                <w:sz w:val="24"/>
                <w:szCs w:val="24"/>
                <w:lang w:eastAsia="it-IT"/>
              </w:rPr>
              <w:t>Processo:</w:t>
            </w:r>
            <w:r>
              <w:rPr>
                <w:rFonts w:ascii="Times New Roman" w:eastAsia="Times New Roman" w:hAnsi="Times New Roman" w:cs="Times New Roman"/>
                <w:color w:val="000000"/>
                <w:sz w:val="24"/>
                <w:szCs w:val="24"/>
                <w:lang w:eastAsia="it-IT"/>
              </w:rPr>
              <w:t xml:space="preserve"> </w:t>
            </w:r>
            <w:r>
              <w:rPr>
                <w:rFonts w:ascii="Times New Roman" w:hAnsi="Times New Roman" w:cs="Times New Roman"/>
                <w:sz w:val="24"/>
                <w:szCs w:val="24"/>
              </w:rPr>
              <w:t>affidamento mediante procedura aperta, ristretta o negoziata di lavori, servizi, forniture</w:t>
            </w:r>
          </w:p>
        </w:tc>
      </w:tr>
      <w:tr w:rsidR="002C0A2F">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2C0A2F" w:rsidRDefault="00D84B6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C0A2F">
        <w:trPr>
          <w:trHeight w:val="3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bookmarkStart w:id="0" w:name="_GoBack"/>
            <w:bookmarkEnd w:id="0"/>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Pr>
                <w:rFonts w:ascii="Times New Roman" w:eastAsia="Times New Roman" w:hAnsi="Times New Roman" w:cs="Times New Roman"/>
                <w:color w:val="000000"/>
                <w:sz w:val="16"/>
                <w:szCs w:val="16"/>
                <w:lang w:eastAsia="it-IT"/>
              </w:rPr>
              <w:t>esterni  =</w:t>
            </w:r>
            <w:proofErr w:type="gramEnd"/>
            <w:r>
              <w:rPr>
                <w:rFonts w:ascii="Times New Roman" w:eastAsia="Times New Roman" w:hAnsi="Times New Roman" w:cs="Times New Roman"/>
                <w:color w:val="000000"/>
                <w:sz w:val="16"/>
                <w:szCs w:val="16"/>
                <w:lang w:eastAsia="it-IT"/>
              </w:rPr>
              <w:t xml:space="preserve">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4</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2C0A2F" w:rsidRDefault="00D84B6B">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2C0A2F" w:rsidRDefault="00D84B6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2,83</w:t>
            </w:r>
          </w:p>
        </w:tc>
      </w:tr>
      <w:tr w:rsidR="002C0A2F">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2C0A2F">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2C0A2F" w:rsidRDefault="00D84B6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20%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40% = 2</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60%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lo 80% = 4</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100% = 5</w:t>
            </w:r>
          </w:p>
        </w:tc>
        <w:tc>
          <w:tcPr>
            <w:tcW w:w="1859" w:type="dxa"/>
            <w:tcBorders>
              <w:bottom w:val="single" w:sz="4" w:space="0" w:color="00000A"/>
              <w:right w:val="single" w:sz="4" w:space="0" w:color="00000A"/>
            </w:tcBorders>
            <w:shd w:val="clear" w:color="auto" w:fill="auto"/>
            <w:vAlign w:val="center"/>
          </w:tcPr>
          <w:p w:rsidR="002C0A2F" w:rsidRDefault="002C0A2F">
            <w:pPr>
              <w:spacing w:after="0" w:line="240" w:lineRule="auto"/>
              <w:jc w:val="center"/>
              <w:rPr>
                <w:rFonts w:ascii="Times New Roman" w:eastAsia="Times New Roman" w:hAnsi="Times New Roman" w:cs="Times New Roman"/>
                <w:color w:val="000000"/>
                <w:sz w:val="16"/>
                <w:szCs w:val="16"/>
                <w:lang w:eastAsia="it-IT"/>
              </w:rPr>
            </w:pP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78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3: impatto </w:t>
            </w:r>
            <w:proofErr w:type="spellStart"/>
            <w:r>
              <w:rPr>
                <w:rFonts w:ascii="Times New Roman" w:eastAsia="Times New Roman" w:hAnsi="Times New Roman" w:cs="Times New Roman"/>
                <w:b/>
                <w:bCs/>
                <w:color w:val="000000"/>
                <w:sz w:val="16"/>
                <w:szCs w:val="16"/>
                <w:lang w:eastAsia="it-IT"/>
              </w:rPr>
              <w:t>reputazionale</w:t>
            </w:r>
            <w:proofErr w:type="spellEnd"/>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addetto = 1</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collaboratore o funzionario = 2</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d'ufficio generale = 4</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capo dipartimento/segretario generale = 5</w:t>
            </w:r>
          </w:p>
        </w:tc>
        <w:tc>
          <w:tcPr>
            <w:tcW w:w="1859" w:type="dxa"/>
            <w:tcBorders>
              <w:bottom w:val="single" w:sz="4" w:space="0" w:color="00000A"/>
              <w:right w:val="single" w:sz="4" w:space="0" w:color="00000A"/>
            </w:tcBorders>
            <w:shd w:val="clear" w:color="auto" w:fill="auto"/>
            <w:vAlign w:val="center"/>
          </w:tcPr>
          <w:p w:rsidR="002C0A2F" w:rsidRDefault="00D84B6B">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C0A2F">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2C0A2F" w:rsidRDefault="00D84B6B">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2C0A2F" w:rsidRDefault="00D84B6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2C0A2F">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2C0A2F" w:rsidRDefault="00D84B6B">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2C0A2F">
        <w:trPr>
          <w:trHeight w:hRule="exact" w:val="23"/>
        </w:trPr>
        <w:tc>
          <w:tcPr>
            <w:tcW w:w="7000" w:type="dxa"/>
            <w:shd w:val="clear" w:color="auto" w:fill="auto"/>
            <w:vAlign w:val="center"/>
          </w:tcPr>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2C0A2F" w:rsidRDefault="002C0A2F">
            <w:pPr>
              <w:spacing w:after="0" w:line="240" w:lineRule="auto"/>
              <w:jc w:val="center"/>
              <w:rPr>
                <w:rFonts w:ascii="Times New Roman" w:eastAsia="Times New Roman" w:hAnsi="Times New Roman" w:cs="Times New Roman"/>
                <w:color w:val="000000"/>
                <w:sz w:val="16"/>
                <w:szCs w:val="16"/>
                <w:lang w:eastAsia="it-IT"/>
              </w:rPr>
            </w:pPr>
          </w:p>
        </w:tc>
      </w:tr>
      <w:tr w:rsidR="002C0A2F">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2C0A2F" w:rsidRDefault="00D84B6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2C0A2F">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2C0A2F" w:rsidRDefault="00D84B6B">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2C0A2F" w:rsidRDefault="00D84B6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3,54</w:t>
            </w:r>
          </w:p>
        </w:tc>
      </w:tr>
      <w:tr w:rsidR="002C0A2F">
        <w:trPr>
          <w:trHeight w:hRule="exact" w:val="23"/>
        </w:trPr>
        <w:tc>
          <w:tcPr>
            <w:tcW w:w="7000" w:type="dxa"/>
            <w:shd w:val="clear" w:color="auto" w:fill="auto"/>
            <w:vAlign w:val="center"/>
          </w:tcPr>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2C0A2F" w:rsidRDefault="002C0A2F">
            <w:pPr>
              <w:spacing w:after="0" w:line="240" w:lineRule="auto"/>
              <w:jc w:val="center"/>
              <w:rPr>
                <w:rFonts w:ascii="Times New Roman" w:eastAsia="Times New Roman" w:hAnsi="Times New Roman" w:cs="Times New Roman"/>
                <w:color w:val="000000"/>
                <w:sz w:val="16"/>
                <w:szCs w:val="16"/>
                <w:lang w:eastAsia="it-IT"/>
              </w:rPr>
            </w:pPr>
          </w:p>
        </w:tc>
      </w:tr>
      <w:tr w:rsidR="002C0A2F">
        <w:trPr>
          <w:trHeight w:hRule="exact" w:val="23"/>
        </w:trPr>
        <w:tc>
          <w:tcPr>
            <w:tcW w:w="7000" w:type="dxa"/>
            <w:shd w:val="clear" w:color="auto" w:fill="auto"/>
            <w:vAlign w:val="center"/>
          </w:tcPr>
          <w:p w:rsidR="002C0A2F" w:rsidRDefault="002C0A2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2C0A2F" w:rsidRDefault="002C0A2F">
            <w:pPr>
              <w:spacing w:after="0" w:line="240" w:lineRule="auto"/>
              <w:jc w:val="center"/>
              <w:rPr>
                <w:rFonts w:ascii="Times New Roman" w:eastAsia="Times New Roman" w:hAnsi="Times New Roman" w:cs="Times New Roman"/>
                <w:color w:val="000000"/>
                <w:sz w:val="16"/>
                <w:szCs w:val="16"/>
                <w:lang w:eastAsia="it-IT"/>
              </w:rPr>
            </w:pPr>
          </w:p>
        </w:tc>
      </w:tr>
    </w:tbl>
    <w:p w:rsidR="002C0A2F" w:rsidRDefault="002C0A2F">
      <w:pPr>
        <w:spacing w:after="0"/>
        <w:jc w:val="center"/>
      </w:pPr>
    </w:p>
    <w:sectPr w:rsidR="002C0A2F">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A2F"/>
    <w:rsid w:val="002C0A2F"/>
    <w:rsid w:val="00D84B6B"/>
    <w:rsid w:val="00DB506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7A8A6E-B1A5-4F7D-AB5A-CEFB5376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676</Words>
  <Characters>3858</Characters>
  <Application>Microsoft Office Word</Application>
  <DocSecurity>0</DocSecurity>
  <Lines>32</Lines>
  <Paragraphs>9</Paragraphs>
  <ScaleCrop>false</ScaleCrop>
  <Company>Hewlett-Packard Company</Company>
  <LinksUpToDate>false</LinksUpToDate>
  <CharactersWithSpaces>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 Comunale</dc:creator>
  <dc:description/>
  <cp:lastModifiedBy>segretario</cp:lastModifiedBy>
  <cp:revision>8</cp:revision>
  <dcterms:created xsi:type="dcterms:W3CDTF">2017-01-19T10:01:00Z</dcterms:created>
  <dcterms:modified xsi:type="dcterms:W3CDTF">2018-02-05T09:24:00Z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